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82101" w14:textId="77777777" w:rsidR="0016391B" w:rsidRDefault="0016391B">
      <w:pPr>
        <w:pStyle w:val="Body"/>
      </w:pPr>
    </w:p>
    <w:p w14:paraId="5CB70D16" w14:textId="77777777" w:rsidR="0016391B" w:rsidRDefault="00982D01">
      <w:pPr>
        <w:pStyle w:val="Body"/>
        <w:jc w:val="right"/>
        <w:rPr>
          <w:rFonts w:ascii="Palatino" w:eastAsia="Palatino" w:hAnsi="Palatino" w:cs="Palatino"/>
          <w:i/>
          <w:iCs/>
          <w:sz w:val="24"/>
          <w:szCs w:val="24"/>
        </w:rPr>
      </w:pPr>
      <w:r>
        <w:rPr>
          <w:rFonts w:ascii="Palatino" w:hAnsi="Palatino"/>
          <w:i/>
          <w:iCs/>
          <w:sz w:val="24"/>
          <w:szCs w:val="24"/>
        </w:rPr>
        <w:t>Projekt</w:t>
      </w:r>
    </w:p>
    <w:p w14:paraId="757DEA38" w14:textId="77777777" w:rsidR="0016391B" w:rsidRDefault="00982D01">
      <w:pPr>
        <w:pStyle w:val="Body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RISKID</w:t>
      </w:r>
    </w:p>
    <w:p w14:paraId="7A8F4F64" w14:textId="77777777" w:rsidR="0016391B" w:rsidRDefault="0016391B">
      <w:pPr>
        <w:pStyle w:val="Body"/>
        <w:rPr>
          <w:sz w:val="24"/>
          <w:szCs w:val="24"/>
        </w:rPr>
      </w:pPr>
    </w:p>
    <w:p w14:paraId="66E5A2A4" w14:textId="77777777" w:rsidR="0016391B" w:rsidRDefault="0016391B">
      <w:pPr>
        <w:pStyle w:val="Body"/>
        <w:rPr>
          <w:sz w:val="24"/>
          <w:szCs w:val="24"/>
        </w:rPr>
      </w:pPr>
    </w:p>
    <w:p w14:paraId="129D5C66" w14:textId="77777777" w:rsidR="0016391B" w:rsidRDefault="00982D01">
      <w:pPr>
        <w:pStyle w:val="Body"/>
        <w:rPr>
          <w:rFonts w:ascii="Palatino" w:eastAsia="Palatino" w:hAnsi="Palatino" w:cs="Palatino"/>
          <w:sz w:val="24"/>
          <w:szCs w:val="24"/>
        </w:rPr>
      </w:pPr>
      <w:r>
        <w:rPr>
          <w:rFonts w:ascii="Palatino" w:hAnsi="Palatino"/>
          <w:sz w:val="24"/>
          <w:szCs w:val="24"/>
        </w:rPr>
        <w:t>Olulised ohutegurid, mis m</w:t>
      </w:r>
      <w:r>
        <w:rPr>
          <w:rFonts w:ascii="Palatino" w:hAnsi="Palatino"/>
          <w:sz w:val="24"/>
          <w:szCs w:val="24"/>
        </w:rPr>
        <w:t>õ</w:t>
      </w:r>
      <w:r>
        <w:rPr>
          <w:rFonts w:ascii="Palatino" w:hAnsi="Palatino"/>
          <w:sz w:val="24"/>
          <w:szCs w:val="24"/>
        </w:rPr>
        <w:t>jutavad strateegia elluviimist ja v</w:t>
      </w:r>
      <w:r>
        <w:rPr>
          <w:rFonts w:ascii="Palatino" w:hAnsi="Palatino"/>
          <w:sz w:val="24"/>
          <w:szCs w:val="24"/>
        </w:rPr>
        <w:t>õ</w:t>
      </w:r>
      <w:r>
        <w:rPr>
          <w:rFonts w:ascii="Palatino" w:hAnsi="Palatino"/>
          <w:sz w:val="24"/>
          <w:szCs w:val="24"/>
        </w:rPr>
        <w:t>imalikud meetmed probleemide v</w:t>
      </w:r>
      <w:r>
        <w:rPr>
          <w:rFonts w:ascii="Palatino" w:hAnsi="Palatino"/>
          <w:sz w:val="24"/>
          <w:szCs w:val="24"/>
        </w:rPr>
        <w:t>ä</w:t>
      </w:r>
      <w:r>
        <w:rPr>
          <w:rFonts w:ascii="Palatino" w:hAnsi="Palatino"/>
          <w:sz w:val="24"/>
          <w:szCs w:val="24"/>
        </w:rPr>
        <w:t>ltimiseks v</w:t>
      </w:r>
      <w:r>
        <w:rPr>
          <w:rFonts w:ascii="Palatino" w:hAnsi="Palatino"/>
          <w:sz w:val="24"/>
          <w:szCs w:val="24"/>
        </w:rPr>
        <w:t>õ</w:t>
      </w:r>
      <w:r>
        <w:rPr>
          <w:rFonts w:ascii="Palatino" w:hAnsi="Palatino"/>
          <w:sz w:val="24"/>
          <w:szCs w:val="24"/>
        </w:rPr>
        <w:t>i leevendamiseks.</w:t>
      </w:r>
    </w:p>
    <w:p w14:paraId="39EE8155" w14:textId="77777777" w:rsidR="0016391B" w:rsidRDefault="0016391B">
      <w:pPr>
        <w:pStyle w:val="Body"/>
      </w:pPr>
    </w:p>
    <w:p w14:paraId="0DE47046" w14:textId="77777777" w:rsidR="0016391B" w:rsidRDefault="0016391B">
      <w:pPr>
        <w:pStyle w:val="Body"/>
      </w:pPr>
    </w:p>
    <w:tbl>
      <w:tblPr>
        <w:tblW w:w="1457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4319"/>
        <w:gridCol w:w="1830"/>
        <w:gridCol w:w="3914"/>
        <w:gridCol w:w="3775"/>
      </w:tblGrid>
      <w:tr w:rsidR="0016391B" w14:paraId="46082DFB" w14:textId="77777777">
        <w:trPr>
          <w:trHeight w:val="288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F178" w14:textId="77777777" w:rsidR="0016391B" w:rsidRDefault="0016391B"/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3960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  <w:b/>
                <w:bCs/>
              </w:rPr>
              <w:t>Risk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CD4DD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  <w:b/>
                <w:bCs/>
              </w:rPr>
              <w:t>T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en</w:t>
            </w:r>
            <w:r>
              <w:rPr>
                <w:rFonts w:ascii="Palatino" w:hAnsi="Palatino"/>
                <w:b/>
                <w:bCs/>
              </w:rPr>
              <w:t>ä</w:t>
            </w:r>
            <w:r>
              <w:rPr>
                <w:rFonts w:ascii="Palatino" w:hAnsi="Palatino"/>
                <w:b/>
                <w:bCs/>
              </w:rPr>
              <w:t>osus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1CF1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  <w:b/>
                <w:bCs/>
              </w:rPr>
              <w:t>Tagaj</w:t>
            </w:r>
            <w:r>
              <w:rPr>
                <w:rFonts w:ascii="Palatino" w:hAnsi="Palatino"/>
                <w:b/>
                <w:bCs/>
              </w:rPr>
              <w:t>ä</w:t>
            </w:r>
            <w:r>
              <w:rPr>
                <w:rFonts w:ascii="Palatino" w:hAnsi="Palatino"/>
                <w:b/>
                <w:bCs/>
              </w:rPr>
              <w:t>rg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630BA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  <w:b/>
                <w:bCs/>
              </w:rPr>
              <w:t>Tegevus</w:t>
            </w:r>
          </w:p>
        </w:tc>
      </w:tr>
      <w:tr w:rsidR="0016391B" w14:paraId="059F2E55" w14:textId="77777777">
        <w:trPr>
          <w:trHeight w:val="112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8CAED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DD0A6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Tulumaksu alalaekumine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A2F04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madal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AADED" w14:textId="77777777" w:rsidR="0016391B" w:rsidRDefault="00982D01">
            <w:pPr>
              <w:pStyle w:val="Body"/>
              <w:numPr>
                <w:ilvl w:val="0"/>
                <w:numId w:val="1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</w:t>
            </w:r>
            <w:r>
              <w:rPr>
                <w:rFonts w:ascii="Palatino" w:hAnsi="Palatino"/>
                <w:lang w:val="pt-PT"/>
              </w:rPr>
              <w:t>õ</w:t>
            </w:r>
            <w:r>
              <w:rPr>
                <w:rFonts w:ascii="Palatino" w:hAnsi="Palatino"/>
              </w:rPr>
              <w:t xml:space="preserve">hitegevuse tulemi e kulude-tulude </w:t>
            </w:r>
            <w:r>
              <w:rPr>
                <w:rFonts w:ascii="Palatino" w:hAnsi="Palatino"/>
              </w:rPr>
              <w:t>ü</w:t>
            </w:r>
            <w:r>
              <w:rPr>
                <w:rFonts w:ascii="Palatino" w:hAnsi="Palatino"/>
              </w:rPr>
              <w:t>lej</w:t>
            </w:r>
            <w:r>
              <w:rPr>
                <w:rFonts w:ascii="Palatino" w:hAnsi="Palatino"/>
              </w:rPr>
              <w:t>ää</w:t>
            </w:r>
            <w:r>
              <w:rPr>
                <w:rFonts w:ascii="Palatino" w:hAnsi="Palatino"/>
              </w:rPr>
              <w:t>gi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 xml:space="preserve">henemine. </w:t>
            </w:r>
          </w:p>
          <w:p w14:paraId="400F5881" w14:textId="77777777" w:rsidR="0016391B" w:rsidRDefault="00982D01">
            <w:pPr>
              <w:pStyle w:val="Body"/>
              <w:numPr>
                <w:ilvl w:val="0"/>
                <w:numId w:val="1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 xml:space="preserve">hem vahendeid laenude </w:t>
            </w:r>
            <w:r>
              <w:rPr>
                <w:rFonts w:ascii="Palatino" w:hAnsi="Palatino"/>
              </w:rPr>
              <w:t>teenindamiseks.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32CEC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Tegevused (selgitust</w:t>
            </w:r>
            <w:r>
              <w:rPr>
                <w:rFonts w:ascii="Palatino" w:hAnsi="Palatino"/>
              </w:rPr>
              <w:t>öö</w:t>
            </w:r>
            <w:r>
              <w:rPr>
                <w:rFonts w:ascii="Palatino" w:hAnsi="Palatino"/>
              </w:rPr>
              <w:t>) teiste omavalitsuste registrites olevate inimeste (maksumaksjate) registreerimiseks Tapa valda;</w:t>
            </w:r>
          </w:p>
        </w:tc>
      </w:tr>
      <w:tr w:rsidR="0016391B" w14:paraId="45BEDCFE" w14:textId="77777777">
        <w:trPr>
          <w:trHeight w:val="112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12920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9DF1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Surve personalikulude t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usuks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2747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keskmine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AB07" w14:textId="77777777" w:rsidR="0016391B" w:rsidRDefault="00982D01">
            <w:pPr>
              <w:pStyle w:val="Body"/>
              <w:numPr>
                <w:ilvl w:val="0"/>
                <w:numId w:val="2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</w:t>
            </w:r>
            <w:r>
              <w:rPr>
                <w:rFonts w:ascii="Palatino" w:hAnsi="Palatino"/>
                <w:lang w:val="pt-PT"/>
              </w:rPr>
              <w:t>õ</w:t>
            </w:r>
            <w:r>
              <w:rPr>
                <w:rFonts w:ascii="Palatino" w:hAnsi="Palatino"/>
              </w:rPr>
              <w:t xml:space="preserve">hitegevuse tulemi e kulude-tulude </w:t>
            </w:r>
            <w:r>
              <w:rPr>
                <w:rFonts w:ascii="Palatino" w:hAnsi="Palatino"/>
              </w:rPr>
              <w:t>ü</w:t>
            </w:r>
            <w:r>
              <w:rPr>
                <w:rFonts w:ascii="Palatino" w:hAnsi="Palatino"/>
              </w:rPr>
              <w:t>lej</w:t>
            </w:r>
            <w:r>
              <w:rPr>
                <w:rFonts w:ascii="Palatino" w:hAnsi="Palatino"/>
              </w:rPr>
              <w:t>ää</w:t>
            </w:r>
            <w:r>
              <w:rPr>
                <w:rFonts w:ascii="Palatino" w:hAnsi="Palatino"/>
              </w:rPr>
              <w:t>gi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 xml:space="preserve">henemine. </w:t>
            </w:r>
          </w:p>
          <w:p w14:paraId="10981C63" w14:textId="77777777" w:rsidR="0016391B" w:rsidRDefault="00982D01">
            <w:pPr>
              <w:pStyle w:val="Body"/>
              <w:numPr>
                <w:ilvl w:val="0"/>
                <w:numId w:val="2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hem vahendeid laenude teen</w:t>
            </w:r>
            <w:r>
              <w:rPr>
                <w:rFonts w:ascii="Palatino" w:hAnsi="Palatino"/>
              </w:rPr>
              <w:t>indamiseks.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5CAB9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Personalikulude kokkuhoiu-meetmete rakendamine sh koosseisude optimeerimine jt;</w:t>
            </w:r>
          </w:p>
        </w:tc>
      </w:tr>
      <w:tr w:rsidR="0016391B" w14:paraId="0294DBDF" w14:textId="77777777">
        <w:trPr>
          <w:trHeight w:val="112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E88B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60864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Majandamiskulude kasv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D3BF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suur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4240C" w14:textId="77777777" w:rsidR="0016391B" w:rsidRDefault="00982D01">
            <w:pPr>
              <w:pStyle w:val="Body"/>
              <w:numPr>
                <w:ilvl w:val="0"/>
                <w:numId w:val="3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</w:t>
            </w:r>
            <w:r>
              <w:rPr>
                <w:rFonts w:ascii="Palatino" w:hAnsi="Palatino"/>
                <w:lang w:val="pt-PT"/>
              </w:rPr>
              <w:t>õ</w:t>
            </w:r>
            <w:r>
              <w:rPr>
                <w:rFonts w:ascii="Palatino" w:hAnsi="Palatino"/>
              </w:rPr>
              <w:t xml:space="preserve">hitegevuse tulemi e kulude-tulude </w:t>
            </w:r>
            <w:r>
              <w:rPr>
                <w:rFonts w:ascii="Palatino" w:hAnsi="Palatino"/>
              </w:rPr>
              <w:t>ü</w:t>
            </w:r>
            <w:r>
              <w:rPr>
                <w:rFonts w:ascii="Palatino" w:hAnsi="Palatino"/>
              </w:rPr>
              <w:t>lej</w:t>
            </w:r>
            <w:r>
              <w:rPr>
                <w:rFonts w:ascii="Palatino" w:hAnsi="Palatino"/>
              </w:rPr>
              <w:t>ää</w:t>
            </w:r>
            <w:r>
              <w:rPr>
                <w:rFonts w:ascii="Palatino" w:hAnsi="Palatino"/>
              </w:rPr>
              <w:t>gi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 xml:space="preserve">henemine. </w:t>
            </w:r>
          </w:p>
          <w:p w14:paraId="7D07BC25" w14:textId="77777777" w:rsidR="0016391B" w:rsidRDefault="00982D01">
            <w:pPr>
              <w:pStyle w:val="Body"/>
              <w:numPr>
                <w:ilvl w:val="0"/>
                <w:numId w:val="3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hem vahendeid laenude teenindamiseks.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C4D7" w14:textId="77777777" w:rsidR="0016391B" w:rsidRDefault="00982D01">
            <w:pPr>
              <w:pStyle w:val="Body"/>
              <w:numPr>
                <w:ilvl w:val="0"/>
                <w:numId w:val="4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K</w:t>
            </w:r>
            <w:r>
              <w:rPr>
                <w:rFonts w:ascii="Palatino" w:hAnsi="Palatino"/>
                <w:lang w:val="pt-PT"/>
              </w:rPr>
              <w:t>õ</w:t>
            </w:r>
            <w:r>
              <w:rPr>
                <w:rFonts w:ascii="Palatino" w:hAnsi="Palatino"/>
                <w:lang w:val="it-IT"/>
              </w:rPr>
              <w:t xml:space="preserve">igi </w:t>
            </w:r>
            <w:r>
              <w:rPr>
                <w:rFonts w:ascii="Palatino" w:hAnsi="Palatino"/>
                <w:lang w:val="sv-SE"/>
              </w:rPr>
              <w:t>ö</w:t>
            </w:r>
            <w:r>
              <w:rPr>
                <w:rFonts w:ascii="Palatino" w:hAnsi="Palatino"/>
                <w:lang w:val="es-ES_tradnl"/>
              </w:rPr>
              <w:t>konoomsema majandamise v</w:t>
            </w:r>
            <w:r>
              <w:rPr>
                <w:rFonts w:ascii="Palatino" w:hAnsi="Palatino"/>
                <w:lang w:val="pt-PT"/>
              </w:rPr>
              <w:t>õ</w:t>
            </w:r>
            <w:r>
              <w:rPr>
                <w:rFonts w:ascii="Palatino" w:hAnsi="Palatino"/>
              </w:rPr>
              <w:t>imaluste rakendamine;</w:t>
            </w:r>
          </w:p>
          <w:p w14:paraId="53912713" w14:textId="77777777" w:rsidR="0016391B" w:rsidRDefault="00982D01">
            <w:pPr>
              <w:pStyle w:val="Body"/>
              <w:numPr>
                <w:ilvl w:val="0"/>
                <w:numId w:val="4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 xml:space="preserve">Valla osutatavatelt teenustelt saadava omatulu suurendamine; </w:t>
            </w:r>
          </w:p>
        </w:tc>
      </w:tr>
      <w:tr w:rsidR="0016391B" w14:paraId="6BEE6332" w14:textId="77777777">
        <w:trPr>
          <w:trHeight w:val="84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B6EE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95CB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P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hivara m</w:t>
            </w:r>
            <w:r>
              <w:rPr>
                <w:rFonts w:ascii="Palatino" w:hAnsi="Palatino"/>
                <w:b/>
                <w:bCs/>
              </w:rPr>
              <w:t>üü</w:t>
            </w:r>
            <w:r>
              <w:rPr>
                <w:rFonts w:ascii="Palatino" w:hAnsi="Palatino"/>
                <w:b/>
                <w:bCs/>
              </w:rPr>
              <w:t>k planeeritud mahus eba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nnestub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4240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keskmine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38E3" w14:textId="77777777" w:rsidR="0016391B" w:rsidRDefault="00982D01">
            <w:pPr>
              <w:pStyle w:val="Body"/>
              <w:numPr>
                <w:ilvl w:val="0"/>
                <w:numId w:val="5"/>
              </w:numPr>
              <w:rPr>
                <w:rFonts w:ascii="Palatino" w:hAnsi="Palatino"/>
                <w:lang w:val="nl-NL"/>
              </w:rPr>
            </w:pPr>
            <w:r>
              <w:rPr>
                <w:rFonts w:ascii="Palatino" w:hAnsi="Palatino"/>
                <w:lang w:val="nl-NL"/>
              </w:rPr>
              <w:t>Investeeringuteks planeeritud vahendite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henemine</w:t>
            </w:r>
          </w:p>
          <w:p w14:paraId="359D39AD" w14:textId="77777777" w:rsidR="0016391B" w:rsidRDefault="00982D01">
            <w:pPr>
              <w:pStyle w:val="Body"/>
              <w:numPr>
                <w:ilvl w:val="0"/>
                <w:numId w:val="5"/>
              </w:num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Majandamiskulude kasv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7A30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M</w:t>
            </w:r>
            <w:r>
              <w:rPr>
                <w:rFonts w:ascii="Palatino" w:hAnsi="Palatino"/>
              </w:rPr>
              <w:t>üü</w:t>
            </w:r>
            <w:r>
              <w:rPr>
                <w:rFonts w:ascii="Palatino" w:hAnsi="Palatino"/>
              </w:rPr>
              <w:t>gi p</w:t>
            </w:r>
            <w:r>
              <w:rPr>
                <w:rFonts w:ascii="Palatino" w:hAnsi="Palatino"/>
              </w:rPr>
              <w:t>õ</w:t>
            </w:r>
            <w:r>
              <w:rPr>
                <w:rFonts w:ascii="Palatino" w:hAnsi="Palatino"/>
              </w:rPr>
              <w:t>hjalik ettevalmistamine ja l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biviimine</w:t>
            </w:r>
          </w:p>
        </w:tc>
      </w:tr>
      <w:tr w:rsidR="0016391B" w14:paraId="7E9B7D8F" w14:textId="77777777">
        <w:trPr>
          <w:trHeight w:val="112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05466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2A1CD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Investeeringute kallinemine ehitushindade t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usu t</w:t>
            </w:r>
            <w:r>
              <w:rPr>
                <w:rFonts w:ascii="Palatino" w:hAnsi="Palatino"/>
                <w:b/>
                <w:bCs/>
              </w:rPr>
              <w:t>õ</w:t>
            </w:r>
            <w:r>
              <w:rPr>
                <w:rFonts w:ascii="Palatino" w:hAnsi="Palatino"/>
                <w:b/>
                <w:bCs/>
              </w:rPr>
              <w:t>ttu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5F9A8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suur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871D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Investeeringute objektilise plaani k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rpimine, teatud t</w:t>
            </w:r>
            <w:r>
              <w:rPr>
                <w:rFonts w:ascii="Palatino" w:hAnsi="Palatino"/>
              </w:rPr>
              <w:t>öö</w:t>
            </w:r>
            <w:r>
              <w:rPr>
                <w:rFonts w:ascii="Palatino" w:hAnsi="Palatino"/>
              </w:rPr>
              <w:t>de/projekt</w:t>
            </w:r>
            <w:r>
              <w:rPr>
                <w:rFonts w:ascii="Palatino" w:hAnsi="Palatino"/>
              </w:rPr>
              <w:t xml:space="preserve">ide 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raj</w:t>
            </w:r>
            <w:r>
              <w:rPr>
                <w:rFonts w:ascii="Palatino" w:hAnsi="Palatino"/>
              </w:rPr>
              <w:t>ää</w:t>
            </w:r>
            <w:r>
              <w:rPr>
                <w:rFonts w:ascii="Palatino" w:hAnsi="Palatino"/>
              </w:rPr>
              <w:t>mine v</w:t>
            </w:r>
            <w:r>
              <w:rPr>
                <w:rFonts w:ascii="Palatino" w:hAnsi="Palatino"/>
              </w:rPr>
              <w:t>õ</w:t>
            </w:r>
            <w:r>
              <w:rPr>
                <w:rFonts w:ascii="Palatino" w:hAnsi="Palatino"/>
              </w:rPr>
              <w:t>i edasi l</w:t>
            </w:r>
            <w:r>
              <w:rPr>
                <w:rFonts w:ascii="Palatino" w:hAnsi="Palatino"/>
              </w:rPr>
              <w:t>ü</w:t>
            </w:r>
            <w:r>
              <w:rPr>
                <w:rFonts w:ascii="Palatino" w:hAnsi="Palatino"/>
              </w:rPr>
              <w:t>kkumine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71849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Usaldusvää</w:t>
            </w:r>
            <w:r>
              <w:rPr>
                <w:rFonts w:ascii="Palatino" w:hAnsi="Palatino"/>
              </w:rPr>
              <w:t>rsete ja asjatundlike partneritega koostöö</w:t>
            </w:r>
            <w:r>
              <w:rPr>
                <w:rFonts w:ascii="Palatino" w:hAnsi="Palatino"/>
              </w:rPr>
              <w:t xml:space="preserve"> korraldamine töö</w:t>
            </w:r>
            <w:r>
              <w:rPr>
                <w:rFonts w:ascii="Palatino" w:hAnsi="Palatino"/>
              </w:rPr>
              <w:t>de teostamiseks ning teenuste osutamiseks;</w:t>
            </w:r>
          </w:p>
        </w:tc>
      </w:tr>
      <w:tr w:rsidR="0016391B" w14:paraId="34CB2815" w14:textId="77777777">
        <w:trPr>
          <w:trHeight w:val="140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DD5F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6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55A42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Toetuste mahud investeeringuteks j</w:t>
            </w:r>
            <w:r>
              <w:rPr>
                <w:rFonts w:ascii="Palatino" w:hAnsi="Palatino"/>
                <w:b/>
                <w:bCs/>
              </w:rPr>
              <w:t>ää</w:t>
            </w:r>
            <w:r>
              <w:rPr>
                <w:rFonts w:ascii="Palatino" w:hAnsi="Palatino"/>
                <w:b/>
                <w:bCs/>
              </w:rPr>
              <w:t>vad v</w:t>
            </w:r>
            <w:r>
              <w:rPr>
                <w:rFonts w:ascii="Palatino" w:hAnsi="Palatino"/>
                <w:b/>
                <w:bCs/>
              </w:rPr>
              <w:t>ä</w:t>
            </w:r>
            <w:r>
              <w:rPr>
                <w:rFonts w:ascii="Palatino" w:hAnsi="Palatino"/>
                <w:b/>
                <w:bCs/>
              </w:rPr>
              <w:t>iksemaks planeeritust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5A29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suur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BBF9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Investeeringuteks planeeritud vahendite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henemine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F1A92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Taotluste põ</w:t>
            </w:r>
            <w:r>
              <w:rPr>
                <w:rFonts w:ascii="Palatino" w:hAnsi="Palatino"/>
              </w:rPr>
              <w:t>hjalik ettevalmistamine ja nende jä</w:t>
            </w:r>
            <w:bookmarkStart w:id="0" w:name="_GoBack"/>
            <w:bookmarkEnd w:id="0"/>
            <w:r>
              <w:rPr>
                <w:rFonts w:ascii="Palatino" w:hAnsi="Palatino"/>
              </w:rPr>
              <w:t>rjekindel esitamine kaasfinantseerimise saamiseks riigieelarvest ja Euroopa Liidu struktuurivahenditest</w:t>
            </w:r>
          </w:p>
        </w:tc>
      </w:tr>
      <w:tr w:rsidR="0016391B" w14:paraId="4322809C" w14:textId="77777777">
        <w:trPr>
          <w:trHeight w:val="567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8DAF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6D89" w14:textId="77777777" w:rsidR="0016391B" w:rsidRDefault="00982D01">
            <w:pPr>
              <w:pStyle w:val="Body"/>
            </w:pPr>
            <w:r>
              <w:rPr>
                <w:rFonts w:ascii="Palatino" w:hAnsi="Palatino"/>
                <w:b/>
                <w:bCs/>
              </w:rPr>
              <w:t>Laenude kallinemine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3D718" w14:textId="77777777" w:rsidR="0016391B" w:rsidRDefault="00982D01">
            <w:pPr>
              <w:pStyle w:val="Body"/>
              <w:jc w:val="center"/>
            </w:pPr>
            <w:r>
              <w:rPr>
                <w:rFonts w:ascii="Palatino" w:hAnsi="Palatino"/>
              </w:rPr>
              <w:t>suur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81A4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Investeeringuteks planeeritud vahendite v</w:t>
            </w:r>
            <w:r>
              <w:rPr>
                <w:rFonts w:ascii="Palatino" w:hAnsi="Palatino"/>
              </w:rPr>
              <w:t>ä</w:t>
            </w:r>
            <w:r>
              <w:rPr>
                <w:rFonts w:ascii="Palatino" w:hAnsi="Palatino"/>
              </w:rPr>
              <w:t>henemine</w:t>
            </w:r>
          </w:p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D6D2F" w14:textId="77777777" w:rsidR="0016391B" w:rsidRDefault="00982D01">
            <w:pPr>
              <w:pStyle w:val="Body"/>
            </w:pPr>
            <w:r>
              <w:rPr>
                <w:rFonts w:ascii="Palatino" w:hAnsi="Palatino"/>
              </w:rPr>
              <w:t>Erinevate finantseerijate kaasamine projektide ra</w:t>
            </w:r>
            <w:r>
              <w:rPr>
                <w:rFonts w:ascii="Palatino" w:hAnsi="Palatino"/>
              </w:rPr>
              <w:t>hastamisse;</w:t>
            </w:r>
          </w:p>
        </w:tc>
      </w:tr>
      <w:tr w:rsidR="0016391B" w14:paraId="71FC79A8" w14:textId="77777777">
        <w:trPr>
          <w:trHeight w:val="288"/>
        </w:trPr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C707" w14:textId="77777777" w:rsidR="0016391B" w:rsidRDefault="00982D01">
            <w:pPr>
              <w:jc w:val="right"/>
            </w:pPr>
            <w:r>
              <w:rPr>
                <w:rFonts w:ascii="Palatino" w:hAnsi="Palatino" w:cs="Arial Unicode MS"/>
                <w:color w:val="000000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4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0FAB" w14:textId="77777777" w:rsidR="0016391B" w:rsidRDefault="0016391B"/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1C878" w14:textId="77777777" w:rsidR="0016391B" w:rsidRDefault="0016391B"/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8A05" w14:textId="77777777" w:rsidR="0016391B" w:rsidRDefault="0016391B"/>
        </w:tc>
        <w:tc>
          <w:tcPr>
            <w:tcW w:w="3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FC746" w14:textId="77777777" w:rsidR="0016391B" w:rsidRDefault="0016391B"/>
        </w:tc>
      </w:tr>
    </w:tbl>
    <w:p w14:paraId="7DD408D4" w14:textId="77777777" w:rsidR="0016391B" w:rsidRDefault="0016391B">
      <w:pPr>
        <w:pStyle w:val="Body"/>
      </w:pPr>
    </w:p>
    <w:p w14:paraId="4A63B54F" w14:textId="77777777" w:rsidR="0016391B" w:rsidRDefault="0016391B">
      <w:pPr>
        <w:pStyle w:val="Body"/>
        <w:rPr>
          <w:rFonts w:ascii="Palatino" w:eastAsia="Palatino" w:hAnsi="Palatino" w:cs="Palatino"/>
        </w:rPr>
      </w:pPr>
    </w:p>
    <w:p w14:paraId="6E2F811F" w14:textId="77777777" w:rsidR="0016391B" w:rsidRDefault="0016391B">
      <w:pPr>
        <w:pStyle w:val="Body"/>
        <w:rPr>
          <w:rFonts w:ascii="Palatino" w:eastAsia="Palatino" w:hAnsi="Palatino" w:cs="Palatino"/>
        </w:rPr>
      </w:pPr>
    </w:p>
    <w:p w14:paraId="2F7971E8" w14:textId="77777777" w:rsidR="0016391B" w:rsidRDefault="00982D01">
      <w:pPr>
        <w:pStyle w:val="Body"/>
        <w:rPr>
          <w:rFonts w:ascii="Palatino" w:eastAsia="Palatino" w:hAnsi="Palatino" w:cs="Palatino"/>
        </w:rPr>
      </w:pPr>
      <w:r>
        <w:rPr>
          <w:rFonts w:ascii="Palatino" w:hAnsi="Palatino"/>
        </w:rPr>
        <w:t>Paindlik finantsjuhtimine;</w:t>
      </w:r>
    </w:p>
    <w:p w14:paraId="61139DA2" w14:textId="77777777" w:rsidR="0016391B" w:rsidRDefault="00982D01">
      <w:pPr>
        <w:pStyle w:val="Body"/>
        <w:rPr>
          <w:rFonts w:ascii="Palatino" w:eastAsia="Palatino" w:hAnsi="Palatino" w:cs="Palatino"/>
        </w:rPr>
      </w:pPr>
      <w:r>
        <w:rPr>
          <w:rFonts w:ascii="Palatino" w:hAnsi="Palatino"/>
        </w:rPr>
        <w:t>Riskide ilmnemisel erinevate valikute hindamine.</w:t>
      </w:r>
    </w:p>
    <w:p w14:paraId="48932D36" w14:textId="77777777" w:rsidR="0016391B" w:rsidRDefault="00982D01">
      <w:pPr>
        <w:pStyle w:val="Body"/>
      </w:pPr>
      <w:r>
        <w:rPr>
          <w:rFonts w:ascii="Palatino" w:hAnsi="Palatino"/>
        </w:rPr>
        <w:t>Riskide summaarsel ilmnemisel - ainult v</w:t>
      </w:r>
      <w:r>
        <w:rPr>
          <w:rFonts w:ascii="Palatino" w:hAnsi="Palatino"/>
        </w:rPr>
        <w:t>ä</w:t>
      </w:r>
      <w:r>
        <w:rPr>
          <w:rFonts w:ascii="Palatino" w:hAnsi="Palatino"/>
        </w:rPr>
        <w:t>ltimatud investeeringud.</w:t>
      </w:r>
    </w:p>
    <w:sectPr w:rsidR="0016391B">
      <w:headerReference w:type="default" r:id="rId8"/>
      <w:footerReference w:type="default" r:id="rId9"/>
      <w:pgSz w:w="16838" w:h="11906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BD29F" w14:textId="77777777" w:rsidR="00000000" w:rsidRDefault="00982D01">
      <w:r>
        <w:separator/>
      </w:r>
    </w:p>
  </w:endnote>
  <w:endnote w:type="continuationSeparator" w:id="0">
    <w:p w14:paraId="0DD0AAF7" w14:textId="77777777" w:rsidR="00000000" w:rsidRDefault="00982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C5E10" w14:textId="77777777" w:rsidR="0016391B" w:rsidRDefault="0016391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A56E5" w14:textId="77777777" w:rsidR="00000000" w:rsidRDefault="00982D01">
      <w:r>
        <w:separator/>
      </w:r>
    </w:p>
  </w:footnote>
  <w:footnote w:type="continuationSeparator" w:id="0">
    <w:p w14:paraId="7D850D95" w14:textId="77777777" w:rsidR="00000000" w:rsidRDefault="00982D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E5164" w14:textId="77777777" w:rsidR="0016391B" w:rsidRDefault="0016391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45451"/>
    <w:multiLevelType w:val="hybridMultilevel"/>
    <w:tmpl w:val="BB86BB0A"/>
    <w:lvl w:ilvl="0" w:tplc="04D8373C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F454F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4A2D9BA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47F61D12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B272429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8DAA4E1C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6E21802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3AAC790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9C41FDE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nsid w:val="158D6510"/>
    <w:multiLevelType w:val="hybridMultilevel"/>
    <w:tmpl w:val="D19CF752"/>
    <w:lvl w:ilvl="0" w:tplc="AF10910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3E8164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3CC7DC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E586FD6E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2626070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37ECB062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D7875E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E5A86D6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5A6EA34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">
    <w:nsid w:val="18CB5BEA"/>
    <w:multiLevelType w:val="hybridMultilevel"/>
    <w:tmpl w:val="B130F4F8"/>
    <w:lvl w:ilvl="0" w:tplc="5D66A40A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C88E2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9C856DC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D9E3FC2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B44AE0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F51E2DDC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D370097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6FD0FB1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277E8B46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3">
    <w:nsid w:val="43E03904"/>
    <w:multiLevelType w:val="hybridMultilevel"/>
    <w:tmpl w:val="2CC03DFE"/>
    <w:lvl w:ilvl="0" w:tplc="8E3291E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43F7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F1CA668C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E62A0B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2D7EB70C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E8F6B5F6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181AFAE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7BBEBC60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35AEE1C0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724F08CC"/>
    <w:multiLevelType w:val="hybridMultilevel"/>
    <w:tmpl w:val="3E3875D0"/>
    <w:lvl w:ilvl="0" w:tplc="0F58EEB0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82599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1D67634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13AF44E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E449F74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F62759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1865932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36E89C8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21D06F66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6391B"/>
    <w:rsid w:val="0016391B"/>
    <w:rsid w:val="0098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DF7C4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1625</Characters>
  <Application>Microsoft Macintosh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Ylo Peets</cp:lastModifiedBy>
  <cp:revision>2</cp:revision>
  <dcterms:created xsi:type="dcterms:W3CDTF">2022-09-30T07:41:00Z</dcterms:created>
  <dcterms:modified xsi:type="dcterms:W3CDTF">2022-09-30T07:43:00Z</dcterms:modified>
</cp:coreProperties>
</file>